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483" w:rsidRPr="00253483" w:rsidRDefault="00A33685" w:rsidP="00253483">
      <w:pPr>
        <w:shd w:val="clear" w:color="auto" w:fill="FFFFFF"/>
        <w:spacing w:before="960" w:after="600" w:line="720" w:lineRule="atLeast"/>
        <w:outlineLvl w:val="1"/>
        <w:rPr>
          <w:rFonts w:ascii="Arial" w:eastAsia="Times New Roman" w:hAnsi="Arial" w:cs="Arial"/>
          <w:b/>
          <w:bCs/>
          <w:color w:val="000000"/>
          <w:sz w:val="60"/>
          <w:szCs w:val="60"/>
          <w:lang w:val="ru-RU"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60"/>
          <w:szCs w:val="60"/>
          <w:lang w:val="ru-RU" w:eastAsia="ru-RU"/>
        </w:rPr>
        <w:drawing>
          <wp:inline distT="0" distB="0" distL="0" distR="0">
            <wp:extent cx="5940425" cy="211201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артинка профилактика терроризма и экстремизм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483" w:rsidRPr="00253483" w:rsidRDefault="00253483" w:rsidP="00253483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3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Терроризм </w:t>
      </w:r>
      <w:r w:rsidRPr="002534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(от франц. </w:t>
      </w:r>
      <w:proofErr w:type="spellStart"/>
      <w:r w:rsidRPr="002534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terreur</w:t>
      </w:r>
      <w:proofErr w:type="spellEnd"/>
      <w:r w:rsidRPr="002534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— страх, ужас) — это противоправные действия, носящие насильственный характер (преследования, удержание заложников, убийства), направленные в сторону гражданского населения с целью запугать, сломить волю, заставить </w:t>
      </w:r>
      <w:r w:rsidRPr="00A3368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выбрать </w:t>
      </w:r>
      <w:r w:rsidRPr="002534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определенный стиль поведения.</w:t>
      </w:r>
      <w:r w:rsidRPr="00A336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t xml:space="preserve"> </w:t>
      </w:r>
    </w:p>
    <w:p w:rsidR="00253483" w:rsidRPr="00253483" w:rsidRDefault="00253483" w:rsidP="00253483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34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 определения, опубликованного в Федеральном законе РФ N 35-ФЗ от 6 марта 2006 г. «О противодействии терроризму», следует, что терроризмом является идеология насильственного воздействия на сознание людей, на принятие решений государственными органами власти и местного самоуправления, направленные на устрашение населения или связанные с этим иные виды противоправных действий.</w:t>
      </w:r>
    </w:p>
    <w:p w:rsidR="00253483" w:rsidRPr="00253483" w:rsidRDefault="00253483" w:rsidP="00253483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34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Профилактика терроризма и экстремизма является одним из важнейших направлений защиты от террористических и экстремистских идеологий в обществе и особенно среди молодого поколения в школе. В среде подростков это имеет наиболее важное значение, так как именно указанный контингент является одной из уязвимых категорий в плане подверженности негативному влиянию антисоциальных и криминальных групп.</w:t>
      </w:r>
    </w:p>
    <w:p w:rsidR="00253483" w:rsidRPr="00253483" w:rsidRDefault="00253483" w:rsidP="00253483">
      <w:pPr>
        <w:shd w:val="clear" w:color="auto" w:fill="FFFFFF"/>
        <w:spacing w:line="4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34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Незащищенность молодежи, возрастной максимализм в оценках и мнениях, личностная незрелость, попадание в зависимость от чужого мнения – все это </w:t>
      </w:r>
      <w:r w:rsidRPr="002534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в совокупности позволяет судить о высокой вероятности быстрого распространения радикальных идей среди молодежи.</w:t>
      </w:r>
    </w:p>
    <w:p w:rsidR="00253483" w:rsidRPr="00253483" w:rsidRDefault="00253483" w:rsidP="00253483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3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Экстремизмом</w:t>
      </w:r>
      <w:r w:rsidRPr="002534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признается приверженность в идеологии к крайностям в принципах и взглядах и выбор критических средств для достижения намеченного результата. Экстремизм – это общественное течение, выступающее против общепринятой структуры, нарушающее ее стабильность или предпринимающее попытки устранить ее для достижения собственных целей. Происходит это, как правило, насильственными способами. Это в высшей степени отрицательное социальное явление.</w:t>
      </w:r>
    </w:p>
    <w:p w:rsidR="00253483" w:rsidRPr="00253483" w:rsidRDefault="00253483" w:rsidP="00253483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34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Крайними мерами выступают недемократичные действия, которые противоречат устоявшимся общественным правилам.</w:t>
      </w:r>
    </w:p>
    <w:p w:rsidR="00253483" w:rsidRPr="00253483" w:rsidRDefault="00253483" w:rsidP="00253483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3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Профилактика терроризма и экстремизма</w:t>
      </w:r>
      <w:r w:rsidRPr="002534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необходима в школе и на всех дальнейших этапах становления личности. Экстремисты часто противопоставляют свою идеологию устойчивым государственным институтам, стремясь подорвать их авторитет, внести изменения в их структуру или уничтожить их для достижения собственных целей.</w:t>
      </w:r>
    </w:p>
    <w:p w:rsidR="00A33685" w:rsidRDefault="00253483" w:rsidP="00A33685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34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этого активно применяются кричащие лозунги, организованные беспорядки и забастовки, гражданское неповиновение, развязывание партизанской деятельности и непосредственно террористические акты. Экстремистам присуще отрицание даже малейшей возможности нахождения компромисса, проведения мирных переговоров и договоренностей. Терроризм признан одной из наиболее жестоких форм экстремизма.</w:t>
      </w:r>
    </w:p>
    <w:p w:rsidR="00253483" w:rsidRPr="00253483" w:rsidRDefault="00253483" w:rsidP="00A33685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Причины склонности подростков к экстремизму</w:t>
      </w:r>
    </w:p>
    <w:p w:rsidR="00253483" w:rsidRPr="00253483" w:rsidRDefault="00253483" w:rsidP="00253483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34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Проявления экстремистской идеологии среди молодежи определяется следующими важными факторами.</w:t>
      </w:r>
    </w:p>
    <w:p w:rsidR="00253483" w:rsidRPr="00253483" w:rsidRDefault="00253483" w:rsidP="00253483">
      <w:pPr>
        <w:numPr>
          <w:ilvl w:val="0"/>
          <w:numId w:val="1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Обостренная социальная обстановка в рядах молодого поколения</w:t>
      </w:r>
      <w:r w:rsidRPr="002534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Она характеризуется сочетанием различных социальных проблем: уровень и </w:t>
      </w:r>
      <w:r w:rsidRPr="002534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качество образования, условия на рынке труда, сложности социального неравенства.</w:t>
      </w:r>
    </w:p>
    <w:p w:rsidR="00253483" w:rsidRPr="00253483" w:rsidRDefault="00253483" w:rsidP="00253483">
      <w:pPr>
        <w:numPr>
          <w:ilvl w:val="0"/>
          <w:numId w:val="1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Криминализация многих направлений жизни общества</w:t>
      </w:r>
      <w:r w:rsidRPr="002534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в том числе вовлечение молодых людей в криминальный бизнес.</w:t>
      </w:r>
    </w:p>
    <w:p w:rsidR="00253483" w:rsidRPr="00253483" w:rsidRDefault="00253483" w:rsidP="00253483">
      <w:pPr>
        <w:numPr>
          <w:ilvl w:val="0"/>
          <w:numId w:val="1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Рост национальной неприязни и сепаратизма</w:t>
      </w:r>
      <w:r w:rsidRPr="002534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Здесь огромную роль играет широкое распространение молодежных группировок и объединений националистической направленности.</w:t>
      </w:r>
    </w:p>
    <w:p w:rsidR="00253483" w:rsidRPr="00253483" w:rsidRDefault="00253483" w:rsidP="00253483">
      <w:pPr>
        <w:numPr>
          <w:ilvl w:val="0"/>
          <w:numId w:val="1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Наличие незаконного оборота средств для организации экстремистских акций</w:t>
      </w:r>
      <w:r w:rsidRPr="002534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Молодежные экстремистские организации в противоправных целях изготавливают взрывные устройства, обучают обращению с разными видами оружия.</w:t>
      </w:r>
    </w:p>
    <w:p w:rsidR="00253483" w:rsidRPr="00253483" w:rsidRDefault="00253483" w:rsidP="00253483">
      <w:pPr>
        <w:numPr>
          <w:ilvl w:val="0"/>
          <w:numId w:val="1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Использование психологического воздействия на несформировавшуюся психику молодых людей</w:t>
      </w:r>
      <w:r w:rsidRPr="002534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Агрессия, присущая молодежи, используется лидерами экстремистских организаций как средство манипуляций для проведения акций экстремистской направленности.</w:t>
      </w:r>
    </w:p>
    <w:p w:rsidR="00253483" w:rsidRPr="00253483" w:rsidRDefault="00253483" w:rsidP="00253483">
      <w:pPr>
        <w:numPr>
          <w:ilvl w:val="0"/>
          <w:numId w:val="1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Использование сети Интернет в собственных целях, нарушающих закон</w:t>
      </w:r>
      <w:r w:rsidRPr="002534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доступность широкой аудитории и повсеместная пропаганда своей идеологии, возможность размещения в свободном доступе контента о целях и задачах группировки, планируемых акциях.</w:t>
      </w:r>
    </w:p>
    <w:p w:rsidR="00253483" w:rsidRPr="00253483" w:rsidRDefault="00253483" w:rsidP="00A33685">
      <w:pPr>
        <w:shd w:val="clear" w:color="auto" w:fill="FFFFFF"/>
        <w:spacing w:after="375" w:line="459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ru-RU" w:eastAsia="ru-RU"/>
        </w:rPr>
      </w:pPr>
      <w:r w:rsidRPr="00253483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ru-RU" w:eastAsia="ru-RU"/>
        </w:rPr>
        <w:t>Существуют следующие направления профилактической деятельности по отношению к экстремизму и терроризму</w:t>
      </w:r>
      <w:r w:rsidR="00A33685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ru-RU" w:eastAsia="ru-RU"/>
        </w:rPr>
        <w:t xml:space="preserve">            </w:t>
      </w:r>
      <w:bookmarkStart w:id="0" w:name="_GoBack"/>
      <w:bookmarkEnd w:id="0"/>
      <w:r w:rsidRPr="00253483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ru-RU" w:eastAsia="ru-RU"/>
        </w:rPr>
        <w:t>в процессе образования:</w:t>
      </w:r>
    </w:p>
    <w:p w:rsidR="00253483" w:rsidRPr="00253483" w:rsidRDefault="00253483" w:rsidP="00253483">
      <w:pPr>
        <w:numPr>
          <w:ilvl w:val="0"/>
          <w:numId w:val="2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Доведение до молодого поколения информации </w:t>
      </w:r>
      <w:r w:rsidRPr="002534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 опасности участия в экстремистских организациях.</w:t>
      </w:r>
    </w:p>
    <w:p w:rsidR="00253483" w:rsidRPr="00253483" w:rsidRDefault="00253483" w:rsidP="00253483">
      <w:pPr>
        <w:numPr>
          <w:ilvl w:val="0"/>
          <w:numId w:val="2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Организация педсоветов </w:t>
      </w:r>
      <w:r w:rsidRPr="002534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 приглашением сотрудников правоохранительных органов, проведение классных мероприятий и </w:t>
      </w:r>
      <w:r w:rsidRPr="002534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родительских лекториев с целью разъяснения степени ответственности родителей и их чад за правонарушения в сфере экстремизма.</w:t>
      </w:r>
    </w:p>
    <w:p w:rsidR="00253483" w:rsidRPr="00253483" w:rsidRDefault="00253483" w:rsidP="00253483">
      <w:pPr>
        <w:numPr>
          <w:ilvl w:val="0"/>
          <w:numId w:val="2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Важное внимание имеет внешний вид учащегося</w:t>
      </w:r>
      <w:r w:rsidRPr="002534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то, чем он занимается в свободное время, как пользуется Интернетом и мобильной связью.</w:t>
      </w:r>
    </w:p>
    <w:p w:rsidR="00253483" w:rsidRPr="00253483" w:rsidRDefault="00253483" w:rsidP="00253483">
      <w:pPr>
        <w:numPr>
          <w:ilvl w:val="0"/>
          <w:numId w:val="2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Профилактика экстремизма и терроризма </w:t>
      </w:r>
      <w:r w:rsidRPr="002534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школе призвана повышать среди молодых людей стремление к здоровому и культурному образу жизни (беседы по патриотическому воспитанию, организация летнего отдыха, временное трудоустройство несовершеннолетних, проведение спортивных и культурных мероприятий).</w:t>
      </w:r>
    </w:p>
    <w:p w:rsidR="00253483" w:rsidRPr="00253483" w:rsidRDefault="00253483" w:rsidP="00253483">
      <w:pPr>
        <w:numPr>
          <w:ilvl w:val="0"/>
          <w:numId w:val="2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Развитие в подростковой среде толерантности</w:t>
      </w:r>
      <w:r w:rsidRPr="002534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повышение социальной осознанности. Это проявляется прежде всего в способности к сочувствию и сопереживанию.</w:t>
      </w:r>
    </w:p>
    <w:p w:rsidR="00253483" w:rsidRPr="00253483" w:rsidRDefault="00253483" w:rsidP="00253483">
      <w:pPr>
        <w:numPr>
          <w:ilvl w:val="0"/>
          <w:numId w:val="2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Убеждение детей отказаться от стереотипов в межличностном общении</w:t>
      </w:r>
      <w:r w:rsidRPr="002534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Для этого нужны совместная деятельность подростков, творческий подход в коллективе, внедрение дискуссионных методов, ролевых игр, ведение переговоров.</w:t>
      </w:r>
    </w:p>
    <w:p w:rsidR="00253483" w:rsidRPr="00253483" w:rsidRDefault="00253483" w:rsidP="00253483">
      <w:pPr>
        <w:numPr>
          <w:ilvl w:val="0"/>
          <w:numId w:val="2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Воспитание в детях уважения </w:t>
      </w:r>
      <w:r w:rsidRPr="002534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 достоинству каждого члена общества.</w:t>
      </w:r>
    </w:p>
    <w:p w:rsidR="00253483" w:rsidRPr="00253483" w:rsidRDefault="00253483" w:rsidP="00253483">
      <w:pPr>
        <w:numPr>
          <w:ilvl w:val="0"/>
          <w:numId w:val="2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Создание условий, направленных на погашение агрессии</w:t>
      </w:r>
      <w:r w:rsidRPr="002534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и снятие напряжения.</w:t>
      </w:r>
    </w:p>
    <w:p w:rsidR="00253483" w:rsidRPr="00A33685" w:rsidRDefault="00253483" w:rsidP="00253483">
      <w:pPr>
        <w:numPr>
          <w:ilvl w:val="0"/>
          <w:numId w:val="2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Разработка альтернативных направлений</w:t>
      </w:r>
      <w:r w:rsidRPr="002534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для реализации экстремальной идеологии молодого поколения: творческие и спортивные достижения, хобби и клубы разной направленности.</w:t>
      </w:r>
    </w:p>
    <w:p w:rsidR="00253483" w:rsidRPr="00253483" w:rsidRDefault="00253483" w:rsidP="00253483">
      <w:pPr>
        <w:shd w:val="clear" w:color="auto" w:fill="FFFFFF"/>
        <w:spacing w:before="100" w:beforeAutospacing="1" w:after="210" w:line="47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253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 комплексу мер по противодействию терроризму относятся:</w:t>
      </w:r>
    </w:p>
    <w:p w:rsidR="00253483" w:rsidRPr="00253483" w:rsidRDefault="00253483" w:rsidP="0025348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34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правовые - доведение до персонала образовательного учреждения требований федеральных законов и постановлений (осуществляется в рамках системы подготовки и в рамках пропаганды знаний в области защиты от ЧС);</w:t>
      </w:r>
    </w:p>
    <w:p w:rsidR="00253483" w:rsidRPr="00253483" w:rsidRDefault="00253483" w:rsidP="0025348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34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информационные – разоблачение всей сути и опасности терроризма, его целей и т. д. (беседы, лекции, использование справочно-информационных стендов);</w:t>
      </w:r>
    </w:p>
    <w:p w:rsidR="00253483" w:rsidRPr="00253483" w:rsidRDefault="00253483" w:rsidP="0025348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34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административные – издание приказов, распоряжений о соблюдении установленных правил, о назначении ответственных лиц за проведение защитных мероприятий.</w:t>
      </w:r>
    </w:p>
    <w:p w:rsidR="00253483" w:rsidRPr="00253483" w:rsidRDefault="00253483" w:rsidP="00253483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3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Знания о терроризме, как наиболее опасном преступном явлении сегодняшнего дня, умение его предупредить, правильно вести себя при его угрозе дают возможность защитить себя и окружающих от последствий теракта.</w:t>
      </w:r>
    </w:p>
    <w:p w:rsidR="00501BBF" w:rsidRPr="00A33685" w:rsidRDefault="00501BBF" w:rsidP="0025348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01BBF" w:rsidRPr="00A33685" w:rsidSect="00A3368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D102C"/>
    <w:multiLevelType w:val="multilevel"/>
    <w:tmpl w:val="1384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C21B6"/>
    <w:multiLevelType w:val="multilevel"/>
    <w:tmpl w:val="112A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134DF0"/>
    <w:multiLevelType w:val="multilevel"/>
    <w:tmpl w:val="87FEB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36"/>
    <w:rsid w:val="00253483"/>
    <w:rsid w:val="00501BBF"/>
    <w:rsid w:val="00A33685"/>
    <w:rsid w:val="00ED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5F34"/>
  <w15:chartTrackingRefBased/>
  <w15:docId w15:val="{2E60D991-4D4B-4CA8-AB62-F3A01B7C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3897">
          <w:marLeft w:val="0"/>
          <w:marRight w:val="0"/>
          <w:marTop w:val="675"/>
          <w:marBottom w:val="675"/>
          <w:divBdr>
            <w:top w:val="single" w:sz="12" w:space="26" w:color="00ABFF"/>
            <w:left w:val="single" w:sz="12" w:space="30" w:color="00ABFF"/>
            <w:bottom w:val="single" w:sz="12" w:space="26" w:color="00ABFF"/>
            <w:right w:val="single" w:sz="12" w:space="30" w:color="00ABFF"/>
          </w:divBdr>
        </w:div>
        <w:div w:id="20046963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52207">
              <w:marLeft w:val="0"/>
              <w:marRight w:val="0"/>
              <w:marTop w:val="25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60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59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2025-01-07T10:41:00Z</dcterms:created>
  <dcterms:modified xsi:type="dcterms:W3CDTF">2025-01-07T10:57:00Z</dcterms:modified>
</cp:coreProperties>
</file>